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D7" w:rsidRDefault="003363E2">
      <w:pPr>
        <w:pStyle w:val="a9"/>
        <w:tabs>
          <w:tab w:val="left" w:pos="6120"/>
        </w:tabs>
      </w:pPr>
      <w:r>
        <w:rPr>
          <w:noProof/>
        </w:rPr>
        <w:drawing>
          <wp:inline distT="0" distB="0" distL="0" distR="0">
            <wp:extent cx="6329237" cy="9167854"/>
            <wp:effectExtent l="0" t="0" r="0" b="0"/>
            <wp:docPr id="1" name="Рисунок 1" descr="C:\Users\-\Desktop\СКАН\20180815_113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СКАН\20180815_1133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9" t="10629" r="342" b="17584"/>
                    <a:stretch/>
                  </pic:blipFill>
                  <pic:spPr bwMode="auto">
                    <a:xfrm>
                      <a:off x="0" y="0"/>
                      <a:ext cx="6328097" cy="916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1D7" w:rsidRDefault="00A541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541D7">
          <w:footerReference w:type="default" r:id="rId9"/>
          <w:pgSz w:w="11900" w:h="16838"/>
          <w:pgMar w:top="568" w:right="1020" w:bottom="1440" w:left="1240" w:header="720" w:footer="720" w:gutter="0"/>
          <w:cols w:space="720"/>
        </w:sectPr>
      </w:pPr>
      <w:bookmarkStart w:id="0" w:name="_GoBack"/>
      <w:bookmarkEnd w:id="0"/>
    </w:p>
    <w:p w:rsidR="00A541D7" w:rsidRDefault="00A541D7">
      <w:pPr>
        <w:widowControl w:val="0"/>
        <w:numPr>
          <w:ilvl w:val="2"/>
          <w:numId w:val="1"/>
        </w:numPr>
        <w:tabs>
          <w:tab w:val="clear" w:pos="2160"/>
          <w:tab w:val="left" w:pos="1232"/>
        </w:tabs>
        <w:overflowPunct w:val="0"/>
        <w:autoSpaceDE w:val="0"/>
        <w:autoSpaceDN w:val="0"/>
        <w:adjustRightInd w:val="0"/>
        <w:spacing w:after="0" w:line="240" w:lineRule="auto"/>
        <w:ind w:left="2436" w:hanging="276"/>
        <w:rPr>
          <w:rFonts w:ascii="Bookman Old Style" w:hAnsi="Bookman Old Style"/>
          <w:b/>
          <w:sz w:val="24"/>
          <w:szCs w:val="24"/>
        </w:rPr>
      </w:pPr>
      <w:bookmarkStart w:id="1" w:name="page3"/>
      <w:bookmarkEnd w:id="1"/>
      <w:r>
        <w:rPr>
          <w:rFonts w:ascii="Bookman Old Style" w:hAnsi="Bookman Old Style"/>
          <w:b/>
          <w:sz w:val="24"/>
          <w:szCs w:val="24"/>
          <w:lang w:val="ru-RU"/>
        </w:rPr>
        <w:lastRenderedPageBreak/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Общие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положения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79" w:lineRule="exact"/>
        <w:rPr>
          <w:rFonts w:ascii="Bookman Old Style" w:hAnsi="Bookman Old Style"/>
          <w:b/>
          <w:sz w:val="24"/>
          <w:szCs w:val="24"/>
        </w:rPr>
      </w:pPr>
    </w:p>
    <w:p w:rsidR="00A541D7" w:rsidRDefault="00A541D7">
      <w:pPr>
        <w:widowControl w:val="0"/>
        <w:numPr>
          <w:ilvl w:val="0"/>
          <w:numId w:val="2"/>
        </w:numPr>
        <w:tabs>
          <w:tab w:val="clear" w:pos="720"/>
          <w:tab w:val="left" w:pos="-1746"/>
        </w:tabs>
        <w:overflowPunct w:val="0"/>
        <w:autoSpaceDE w:val="0"/>
        <w:autoSpaceDN w:val="0"/>
        <w:adjustRightInd w:val="0"/>
        <w:spacing w:after="0" w:line="248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Настоящее Положение о языках образования в МКОУ «СОШ №5»  (далее – Положение) разработано с целью: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30" w:lineRule="exact"/>
        <w:ind w:left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обеспечение гарантий сохранения, изучения и развития родных языков народов Российской Федерации, проживающих в Республике Дагестан;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29" w:lineRule="exact"/>
        <w:ind w:left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реализация конституционного права на общедоступное и бесплатное получение начального общего, основного общего и среднего общего образования на родных языках; </w:t>
      </w:r>
    </w:p>
    <w:p w:rsidR="00A541D7" w:rsidRDefault="00A541D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31" w:lineRule="exact"/>
        <w:ind w:left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создание условий для расширения сферы применения и оптимального функционирования родных языков;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22" w:lineRule="exact"/>
        <w:ind w:left="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обеспечение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межнационального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согласия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54" w:lineRule="exact"/>
        <w:rPr>
          <w:rFonts w:ascii="Bookman Old Style" w:hAnsi="Bookman Old Style"/>
          <w:sz w:val="24"/>
          <w:szCs w:val="24"/>
        </w:rPr>
      </w:pPr>
    </w:p>
    <w:p w:rsidR="00A541D7" w:rsidRDefault="00A541D7">
      <w:pPr>
        <w:widowControl w:val="0"/>
        <w:numPr>
          <w:ilvl w:val="0"/>
          <w:numId w:val="2"/>
        </w:numPr>
        <w:tabs>
          <w:tab w:val="clear" w:pos="720"/>
          <w:tab w:val="left" w:pos="-1837"/>
        </w:tabs>
        <w:overflowPunct w:val="0"/>
        <w:autoSpaceDE w:val="0"/>
        <w:autoSpaceDN w:val="0"/>
        <w:adjustRightInd w:val="0"/>
        <w:spacing w:after="0" w:line="272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Положение разработано в соответствии со следующими нормативно-правовыми документами Российской Федерации: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13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354" w:lineRule="exact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ст. 26 Конституции Российской Федерации; ст. 5, ст.14 Федерального закона Российской Федерации от 29 декабря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331" w:lineRule="exact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2012г. № 273-ФЗ «Об образовании в Российской Федерации»; ст. 2, 6,9, 10 Федерального закона РФ от 2 июля 2013 года № 185-ФЗ «О языках народов Российской Федерации»;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40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2"/>
          <w:numId w:val="1"/>
        </w:numPr>
        <w:tabs>
          <w:tab w:val="clear" w:pos="2160"/>
          <w:tab w:val="left" w:pos="-248"/>
        </w:tabs>
        <w:autoSpaceDE w:val="0"/>
        <w:autoSpaceDN w:val="0"/>
        <w:adjustRightInd w:val="0"/>
        <w:spacing w:after="0" w:line="240" w:lineRule="auto"/>
        <w:ind w:left="956"/>
        <w:rPr>
          <w:rFonts w:ascii="Bookman Old Style" w:hAnsi="Bookman Old Style"/>
          <w:b/>
          <w:sz w:val="24"/>
          <w:szCs w:val="24"/>
          <w:lang w:val="ru-RU"/>
        </w:rPr>
      </w:pPr>
      <w:r>
        <w:rPr>
          <w:rFonts w:ascii="Bookman Old Style" w:hAnsi="Bookman Old Style"/>
          <w:b/>
          <w:sz w:val="24"/>
          <w:szCs w:val="24"/>
          <w:lang w:val="ru-RU"/>
        </w:rPr>
        <w:t>Язык образования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81" w:lineRule="exact"/>
        <w:rPr>
          <w:rFonts w:ascii="Bookman Old Style" w:hAnsi="Bookman Old Style"/>
          <w:b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2.1. Школа гарантирует получение образования на государственном языке Российской Федерации (русский язык), а также выбор языка обучения, изучения и воспитания родителями (законными представителями) учащихся в пределах возможностей, представляемых системой образования.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26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46" w:lineRule="auto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2.2. Преподавание и изучение русского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образовательными стандартами.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33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 w:rsidP="006E2814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Bookman Old Style" w:hAnsi="Bookman Old Style"/>
          <w:sz w:val="24"/>
          <w:szCs w:val="24"/>
          <w:lang w:val="ru-RU"/>
        </w:rPr>
        <w:sectPr w:rsidR="00A541D7">
          <w:pgSz w:w="11906" w:h="16838"/>
          <w:pgMar w:top="1106" w:right="840" w:bottom="1026" w:left="1700" w:header="0" w:footer="0" w:gutter="0"/>
          <w:cols w:space="720"/>
          <w:docGrid w:linePitch="299"/>
        </w:sectPr>
      </w:pPr>
      <w:r>
        <w:rPr>
          <w:rFonts w:ascii="Bookman Old Style" w:hAnsi="Bookman Old Style"/>
          <w:sz w:val="24"/>
          <w:szCs w:val="24"/>
          <w:lang w:val="ru-RU"/>
        </w:rPr>
        <w:t xml:space="preserve">2.3. </w:t>
      </w:r>
      <w:proofErr w:type="gramStart"/>
      <w:r>
        <w:rPr>
          <w:rFonts w:ascii="Bookman Old Style" w:hAnsi="Bookman Old Style"/>
          <w:sz w:val="24"/>
          <w:szCs w:val="24"/>
          <w:lang w:val="ru-RU"/>
        </w:rPr>
        <w:t>При наличии и в пределах возможностей, предоставляемых системой образования, право граждан Российской Федерации на получение начального общего и основного общего образования на родном языке из числа языков народов Российской Федерации, а также право указанных граждан на</w:t>
      </w:r>
      <w:proofErr w:type="gramEnd"/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56" w:lineRule="auto"/>
        <w:rPr>
          <w:rFonts w:ascii="Bookman Old Style" w:hAnsi="Bookman Old Style"/>
          <w:sz w:val="24"/>
          <w:szCs w:val="24"/>
          <w:lang w:val="ru-RU"/>
        </w:rPr>
      </w:pPr>
      <w:bookmarkStart w:id="2" w:name="page5"/>
      <w:bookmarkEnd w:id="2"/>
      <w:r>
        <w:rPr>
          <w:rFonts w:ascii="Bookman Old Style" w:hAnsi="Bookman Old Style"/>
          <w:sz w:val="24"/>
          <w:szCs w:val="24"/>
          <w:lang w:val="ru-RU"/>
        </w:rPr>
        <w:lastRenderedPageBreak/>
        <w:t>изучение родного языка из числа языков народов Российской Федерации образовательная организация реализует в порядке, установленном законодательством об образовании.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18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56" w:lineRule="auto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2.4. Указанное право обеспечивается путем создания необходимого числа соответствующих классов, групп, а также созданием условий для их функционирования.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57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3. Порядок выбора языка обучения и языка изучения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322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1688"/>
        </w:tabs>
        <w:overflowPunct w:val="0"/>
        <w:autoSpaceDE w:val="0"/>
        <w:autoSpaceDN w:val="0"/>
        <w:adjustRightInd w:val="0"/>
        <w:spacing w:after="0" w:line="266" w:lineRule="exact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В школе обеспечена возможность свободного, добровольного, информированного выбора родителями (законными представителями) ребенка языка обучения и изучения государственных языков Республики Дагестан.</w:t>
      </w: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66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630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Ежегодно в конце марта</w:t>
      </w:r>
      <w:r w:rsidR="006E2814">
        <w:rPr>
          <w:rFonts w:ascii="Bookman Old Style" w:hAnsi="Bookman Old Style"/>
          <w:sz w:val="24"/>
          <w:szCs w:val="24"/>
          <w:lang w:val="ru-RU"/>
        </w:rPr>
        <w:t xml:space="preserve"> </w:t>
      </w:r>
      <w:r>
        <w:rPr>
          <w:rFonts w:ascii="Bookman Old Style" w:hAnsi="Bookman Old Style"/>
          <w:sz w:val="24"/>
          <w:szCs w:val="24"/>
          <w:lang w:val="ru-RU"/>
        </w:rPr>
        <w:t xml:space="preserve">- начале апреля приказом директора школы назначается координатор от администрации, ответственный за организацию работы по выбору языка обучения, изучения в учебном заведении (далее – координатор).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63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602"/>
        </w:tabs>
        <w:overflowPunct w:val="0"/>
        <w:autoSpaceDE w:val="0"/>
        <w:autoSpaceDN w:val="0"/>
        <w:adjustRightInd w:val="0"/>
        <w:spacing w:after="0" w:line="256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Ежегодно в апреле-мае проводятся родительские собрания во всех классах, в ходе которых рассматривать вопросы по определению языка обучения и языка изучения на будущий учебный год.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58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659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Информацию о дате и времени проведения родительского собрания, а также вопросы о выборе языка обучения и языка изучения, доводятся до сведения родителей (законных представителей) заблаговременно и размещаются на сайте школы.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68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654"/>
        </w:tabs>
        <w:overflowPunct w:val="0"/>
        <w:autoSpaceDE w:val="0"/>
        <w:autoSpaceDN w:val="0"/>
        <w:adjustRightInd w:val="0"/>
        <w:spacing w:after="0" w:line="272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Оформляется стенд с информацией о праве выбора языка обучения и изучения.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35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683"/>
        </w:tabs>
        <w:overflowPunct w:val="0"/>
        <w:autoSpaceDE w:val="0"/>
        <w:autoSpaceDN w:val="0"/>
        <w:adjustRightInd w:val="0"/>
        <w:spacing w:after="0" w:line="256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На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58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635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Родителей (законных представителей) обучающихся в ходе классных родительских собраний необходимо проинформировать о праве выбора языка обучения и языка изучения на основании нормативных документов с занесением данного вопроса в протокол родительского собрания.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66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698"/>
        </w:tabs>
        <w:overflowPunct w:val="0"/>
        <w:autoSpaceDE w:val="0"/>
        <w:autoSpaceDN w:val="0"/>
        <w:adjustRightInd w:val="0"/>
        <w:spacing w:after="0" w:line="274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Данные протоколов по каждому классу должны соответствовать числу и содержанию личных заявлений родителей.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31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4"/>
        </w:numPr>
        <w:tabs>
          <w:tab w:val="clear" w:pos="720"/>
          <w:tab w:val="left" w:pos="-700"/>
        </w:tabs>
        <w:overflowPunct w:val="0"/>
        <w:autoSpaceDE w:val="0"/>
        <w:autoSpaceDN w:val="0"/>
        <w:adjustRightInd w:val="0"/>
        <w:spacing w:after="0" w:line="240" w:lineRule="auto"/>
        <w:ind w:left="0" w:hanging="498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Проведение родительского собрания рекомендуется построить по </w:t>
      </w:r>
      <w:bookmarkStart w:id="3" w:name="page7"/>
      <w:bookmarkEnd w:id="3"/>
      <w:r>
        <w:rPr>
          <w:rFonts w:ascii="Bookman Old Style" w:hAnsi="Bookman Old Style"/>
          <w:sz w:val="24"/>
          <w:szCs w:val="24"/>
          <w:lang w:val="ru-RU"/>
        </w:rPr>
        <w:t>следующему примерному плану: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45" w:lineRule="exact"/>
        <w:rPr>
          <w:rFonts w:ascii="Bookman Old Style" w:hAnsi="Bookman Old Style"/>
          <w:sz w:val="24"/>
          <w:szCs w:val="24"/>
          <w:lang w:val="ru-RU"/>
        </w:rPr>
      </w:pPr>
    </w:p>
    <w:p w:rsidR="006E2814" w:rsidRDefault="00A541D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41" w:lineRule="exact"/>
        <w:ind w:left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вводное выступление директора школы; </w:t>
      </w:r>
    </w:p>
    <w:p w:rsidR="00A541D7" w:rsidRDefault="00A541D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41" w:lineRule="exact"/>
        <w:ind w:left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lastRenderedPageBreak/>
        <w:t xml:space="preserve">представление педагогических работников, которые будут преподавать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" w:lineRule="exact"/>
        <w:rPr>
          <w:rFonts w:ascii="Bookman Old Style" w:hAnsi="Bookman Old Style"/>
          <w:sz w:val="24"/>
          <w:szCs w:val="24"/>
          <w:lang w:val="ru-RU"/>
        </w:rPr>
      </w:pPr>
    </w:p>
    <w:p w:rsidR="006E2814" w:rsidRDefault="00A541D7" w:rsidP="006E2814">
      <w:pPr>
        <w:widowControl w:val="0"/>
        <w:overflowPunct w:val="0"/>
        <w:autoSpaceDE w:val="0"/>
        <w:autoSpaceDN w:val="0"/>
        <w:adjustRightInd w:val="0"/>
        <w:spacing w:after="0" w:line="331" w:lineRule="exact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родные языки;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" w:lineRule="exact"/>
        <w:rPr>
          <w:rFonts w:ascii="Bookman Old Style" w:hAnsi="Bookman Old Style"/>
          <w:sz w:val="24"/>
          <w:szCs w:val="24"/>
          <w:lang w:val="ru-RU"/>
        </w:rPr>
      </w:pPr>
    </w:p>
    <w:p w:rsidR="006E2814" w:rsidRDefault="006E2814" w:rsidP="006E281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31" w:lineRule="exact"/>
        <w:ind w:left="0" w:firstLine="0"/>
        <w:rPr>
          <w:rFonts w:ascii="Bookman Old Style" w:hAnsi="Bookman Old Style"/>
          <w:sz w:val="24"/>
          <w:szCs w:val="24"/>
          <w:lang w:val="ru-RU"/>
        </w:rPr>
      </w:pPr>
      <w:proofErr w:type="gramStart"/>
      <w:r>
        <w:rPr>
          <w:rFonts w:ascii="Bookman Old Style" w:hAnsi="Bookman Old Style"/>
          <w:sz w:val="24"/>
          <w:szCs w:val="24"/>
          <w:lang w:val="ru-RU"/>
        </w:rPr>
        <w:t xml:space="preserve">представление содержания предмета (цель, задачи, ценностные </w:t>
      </w:r>
      <w:proofErr w:type="gramEnd"/>
    </w:p>
    <w:p w:rsidR="00A541D7" w:rsidRDefault="00A541D7" w:rsidP="006E2814">
      <w:pPr>
        <w:widowControl w:val="0"/>
        <w:overflowPunct w:val="0"/>
        <w:autoSpaceDE w:val="0"/>
        <w:autoSpaceDN w:val="0"/>
        <w:adjustRightInd w:val="0"/>
        <w:spacing w:after="0" w:line="331" w:lineRule="exact"/>
        <w:ind w:right="1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ориентиры, внеурочная деятельность – кратко); ответы на вопросы родителей (законных представителей);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31" w:lineRule="exact"/>
        <w:ind w:left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заполнение родителями (законными представителями) обучающихся личных заявлений (образец заявления – приложение № 1);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30" w:lineRule="exact"/>
        <w:ind w:left="0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сбор заполненных родителями (законными представителями) заявлений.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81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6"/>
        </w:numPr>
        <w:tabs>
          <w:tab w:val="clear" w:pos="720"/>
          <w:tab w:val="left" w:pos="-566"/>
        </w:tabs>
        <w:overflowPunct w:val="0"/>
        <w:autoSpaceDE w:val="0"/>
        <w:autoSpaceDN w:val="0"/>
        <w:adjustRightInd w:val="0"/>
        <w:spacing w:after="0" w:line="272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Работники школы не имеют права при общении с родителями влиять на выбор языка образования под любыми предлогами.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35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6"/>
        </w:numPr>
        <w:tabs>
          <w:tab w:val="clear" w:pos="720"/>
          <w:tab w:val="left" w:pos="-573"/>
        </w:tabs>
        <w:overflowPunct w:val="0"/>
        <w:autoSpaceDE w:val="0"/>
        <w:autoSpaceDN w:val="0"/>
        <w:adjustRightInd w:val="0"/>
        <w:spacing w:after="0" w:line="248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собраний.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68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6"/>
        </w:numPr>
        <w:tabs>
          <w:tab w:val="clear" w:pos="720"/>
          <w:tab w:val="left" w:pos="-302"/>
        </w:tabs>
        <w:overflowPunct w:val="0"/>
        <w:autoSpaceDE w:val="0"/>
        <w:autoSpaceDN w:val="0"/>
        <w:adjustRightInd w:val="0"/>
        <w:spacing w:after="0" w:line="250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Итоги проведения собраний анализируются, обобщаются и направляются в виде информации о результатах выбора языка обучения, изучения (с указанием формы и количества выбравших детей за подписью директора школы – приложения № 2-3) в органы управления образованием.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68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6"/>
        </w:numPr>
        <w:tabs>
          <w:tab w:val="clear" w:pos="720"/>
          <w:tab w:val="left" w:pos="-470"/>
        </w:tabs>
        <w:overflowPunct w:val="0"/>
        <w:autoSpaceDE w:val="0"/>
        <w:autoSpaceDN w:val="0"/>
        <w:adjustRightInd w:val="0"/>
        <w:spacing w:after="0" w:line="256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Заявления родителей, протоколы родительских собраний, оригинал сводной информации за подписью классных руководителей и директоров школ хранятся в учебном заведении 5 лет.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56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0"/>
          <w:numId w:val="6"/>
        </w:numPr>
        <w:tabs>
          <w:tab w:val="clear" w:pos="720"/>
          <w:tab w:val="left" w:pos="-551"/>
        </w:tabs>
        <w:overflowPunct w:val="0"/>
        <w:autoSpaceDE w:val="0"/>
        <w:autoSpaceDN w:val="0"/>
        <w:adjustRightInd w:val="0"/>
        <w:spacing w:after="0" w:line="245" w:lineRule="auto"/>
        <w:ind w:left="0" w:firstLine="2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 управления образованием. В этом случае родители (законные представители) </w:t>
      </w:r>
      <w:proofErr w:type="gramStart"/>
      <w:r>
        <w:rPr>
          <w:rFonts w:ascii="Bookman Old Style" w:hAnsi="Bookman Old Style"/>
          <w:sz w:val="24"/>
          <w:szCs w:val="24"/>
          <w:lang w:val="ru-RU"/>
        </w:rPr>
        <w:t>обучающихся</w:t>
      </w:r>
      <w:proofErr w:type="gramEnd"/>
      <w:r>
        <w:rPr>
          <w:rFonts w:ascii="Bookman Old Style" w:hAnsi="Bookman Old Style"/>
          <w:sz w:val="24"/>
          <w:szCs w:val="24"/>
          <w:lang w:val="ru-RU"/>
        </w:rPr>
        <w:t xml:space="preserve"> обращаются к директору школы с письменным заявлением. Решение об удовлетворении такого заявления принимается директором школы по согласованию с учителем-предметником.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77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numPr>
          <w:ilvl w:val="1"/>
          <w:numId w:val="6"/>
        </w:numPr>
        <w:tabs>
          <w:tab w:val="clear" w:pos="1440"/>
          <w:tab w:val="left" w:pos="-104"/>
        </w:tabs>
        <w:overflowPunct w:val="0"/>
        <w:autoSpaceDE w:val="0"/>
        <w:autoSpaceDN w:val="0"/>
        <w:adjustRightInd w:val="0"/>
        <w:spacing w:after="0" w:line="240" w:lineRule="auto"/>
        <w:ind w:left="0" w:hanging="556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 xml:space="preserve">Особенности преподавания и изучения иностранного языка. 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320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50" w:lineRule="auto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4.1. В образовательной организации осуществляется преподавание и изучение иностранных языков (английского и немецкого) как обязательного в соответствии с учебным планом и основной образовательной программой школы.</w:t>
      </w: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73" w:lineRule="auto"/>
        <w:rPr>
          <w:rFonts w:ascii="Bookman Old Style" w:hAnsi="Bookman Old Style"/>
          <w:sz w:val="24"/>
          <w:szCs w:val="24"/>
          <w:lang w:val="ru-RU"/>
        </w:rPr>
      </w:pPr>
      <w:bookmarkStart w:id="4" w:name="page9"/>
      <w:bookmarkEnd w:id="4"/>
      <w:r>
        <w:rPr>
          <w:rFonts w:ascii="Bookman Old Style" w:hAnsi="Bookman Old Style"/>
          <w:sz w:val="24"/>
          <w:szCs w:val="24"/>
          <w:lang w:val="ru-RU"/>
        </w:rPr>
        <w:t xml:space="preserve">4.2. Иностранные языки (английский/ </w:t>
      </w:r>
      <w:r w:rsidR="006E2814">
        <w:rPr>
          <w:rFonts w:ascii="Bookman Old Style" w:hAnsi="Bookman Old Style"/>
          <w:sz w:val="24"/>
          <w:szCs w:val="24"/>
          <w:lang w:val="ru-RU"/>
        </w:rPr>
        <w:t>французс</w:t>
      </w:r>
      <w:r>
        <w:rPr>
          <w:rFonts w:ascii="Bookman Old Style" w:hAnsi="Bookman Old Style"/>
          <w:sz w:val="24"/>
          <w:szCs w:val="24"/>
          <w:lang w:val="ru-RU"/>
        </w:rPr>
        <w:t>кий) как обязательный изучается со второго класса.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32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44" w:lineRule="auto"/>
        <w:rPr>
          <w:rFonts w:ascii="Bookman Old Style" w:hAnsi="Bookman Old Style"/>
          <w:sz w:val="24"/>
          <w:szCs w:val="24"/>
          <w:lang w:val="ru-RU"/>
        </w:rPr>
      </w:pPr>
      <w:proofErr w:type="gramStart"/>
      <w:r>
        <w:rPr>
          <w:rFonts w:ascii="Bookman Old Style" w:hAnsi="Bookman Old Style"/>
          <w:sz w:val="24"/>
          <w:szCs w:val="24"/>
          <w:lang w:val="ru-RU"/>
        </w:rPr>
        <w:t>4.3.Преподавание и изучение иностранных языков (английского/</w:t>
      </w:r>
      <w:r w:rsidR="006E2814">
        <w:rPr>
          <w:rFonts w:ascii="Bookman Old Style" w:hAnsi="Bookman Old Style"/>
          <w:sz w:val="24"/>
          <w:szCs w:val="24"/>
          <w:lang w:val="ru-RU"/>
        </w:rPr>
        <w:t>французс</w:t>
      </w:r>
      <w:r>
        <w:rPr>
          <w:rFonts w:ascii="Bookman Old Style" w:hAnsi="Bookman Old Style"/>
          <w:sz w:val="24"/>
          <w:szCs w:val="24"/>
          <w:lang w:val="ru-RU"/>
        </w:rPr>
        <w:t xml:space="preserve">кого) в рамках имеющих государственную </w:t>
      </w:r>
      <w:r>
        <w:rPr>
          <w:rFonts w:ascii="Bookman Old Style" w:hAnsi="Bookman Old Style"/>
          <w:sz w:val="24"/>
          <w:szCs w:val="24"/>
          <w:lang w:val="ru-RU"/>
        </w:rPr>
        <w:lastRenderedPageBreak/>
        <w:t>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федеральным компонентом государственных образовательных стандартов основного общего, среднего общего образования, утверждённым приказом Министерства образования Российской Федерации от 05 марта 2004 г. № 1089 (ред. от 23.06.2015г</w:t>
      </w:r>
      <w:proofErr w:type="gramEnd"/>
      <w:r>
        <w:rPr>
          <w:rFonts w:ascii="Bookman Old Style" w:hAnsi="Bookman Old Style"/>
          <w:sz w:val="24"/>
          <w:szCs w:val="24"/>
          <w:lang w:val="ru-RU"/>
        </w:rPr>
        <w:t>. № 609).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75" w:lineRule="exact"/>
        <w:rPr>
          <w:rFonts w:ascii="Bookman Old Style" w:hAnsi="Bookman Old Style"/>
          <w:sz w:val="24"/>
          <w:szCs w:val="24"/>
          <w:lang w:val="ru-RU"/>
        </w:rPr>
      </w:pPr>
    </w:p>
    <w:p w:rsidR="00A541D7" w:rsidRDefault="00A541D7">
      <w:pPr>
        <w:widowControl w:val="0"/>
        <w:overflowPunct w:val="0"/>
        <w:autoSpaceDE w:val="0"/>
        <w:autoSpaceDN w:val="0"/>
        <w:adjustRightInd w:val="0"/>
        <w:spacing w:after="0" w:line="256" w:lineRule="auto"/>
        <w:rPr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hAnsi="Bookman Old Style"/>
          <w:sz w:val="24"/>
          <w:szCs w:val="24"/>
          <w:lang w:val="ru-RU"/>
        </w:rPr>
        <w:t>4.4. Преподавание и изучение на иностранном языке отдельных учебных предметов, курсов, дисциплин (модулей) в рамках реализации основной образовательной программы не осуществляется.</w:t>
      </w:r>
    </w:p>
    <w:p w:rsidR="00A541D7" w:rsidRDefault="00A541D7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ru-RU"/>
        </w:rPr>
      </w:pPr>
    </w:p>
    <w:sectPr w:rsidR="00A541D7">
      <w:pgSz w:w="11906" w:h="16838"/>
      <w:pgMar w:top="1428" w:right="840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61B" w:rsidRDefault="0086661B">
      <w:pPr>
        <w:spacing w:after="0" w:line="240" w:lineRule="auto"/>
      </w:pPr>
      <w:r>
        <w:separator/>
      </w:r>
    </w:p>
  </w:endnote>
  <w:endnote w:type="continuationSeparator" w:id="0">
    <w:p w:rsidR="0086661B" w:rsidRDefault="0086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1D7" w:rsidRDefault="00A541D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63E2" w:rsidRPr="003363E2">
      <w:rPr>
        <w:noProof/>
        <w:lang w:val="ru-RU" w:eastAsia="ru-RU"/>
      </w:rPr>
      <w:t>4</w:t>
    </w:r>
    <w:r>
      <w:fldChar w:fldCharType="end"/>
    </w:r>
  </w:p>
  <w:p w:rsidR="00A541D7" w:rsidRDefault="00A541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61B" w:rsidRDefault="0086661B">
      <w:pPr>
        <w:spacing w:after="0" w:line="240" w:lineRule="auto"/>
      </w:pPr>
      <w:r>
        <w:separator/>
      </w:r>
    </w:p>
  </w:footnote>
  <w:footnote w:type="continuationSeparator" w:id="0">
    <w:p w:rsidR="0086661B" w:rsidRDefault="0086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BB3"/>
    <w:multiLevelType w:val="multilevel"/>
    <w:tmpl w:val="00000BB3"/>
    <w:lvl w:ilvl="0">
      <w:start w:val="10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1649"/>
    <w:multiLevelType w:val="multilevel"/>
    <w:tmpl w:val="00001649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3D6C"/>
    <w:multiLevelType w:val="multilevel"/>
    <w:tmpl w:val="00003D6C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85182F"/>
    <w:multiLevelType w:val="multilevel"/>
    <w:tmpl w:val="3B8518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7352E"/>
    <w:multiLevelType w:val="multilevel"/>
    <w:tmpl w:val="66C73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E7"/>
    <w:rsid w:val="00053B8C"/>
    <w:rsid w:val="000B77A4"/>
    <w:rsid w:val="001E0B3E"/>
    <w:rsid w:val="00217708"/>
    <w:rsid w:val="003363E2"/>
    <w:rsid w:val="00375C23"/>
    <w:rsid w:val="003B0957"/>
    <w:rsid w:val="0066722C"/>
    <w:rsid w:val="006E2814"/>
    <w:rsid w:val="0086661B"/>
    <w:rsid w:val="008760B5"/>
    <w:rsid w:val="00A541D7"/>
    <w:rsid w:val="00B11D06"/>
    <w:rsid w:val="00C85061"/>
    <w:rsid w:val="00D54B1A"/>
    <w:rsid w:val="00E504E7"/>
    <w:rsid w:val="00EC7AD7"/>
    <w:rsid w:val="6698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hAnsi="Times New Roman"/>
      <w:i/>
      <w:iCs/>
      <w:color w:val="3F3F3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Нижний колонтитул Знак"/>
    <w:link w:val="a5"/>
    <w:uiPriority w:val="99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rPr>
      <w:rFonts w:ascii="Times New Roman" w:hAnsi="Times New Roman"/>
      <w:i/>
      <w:iCs/>
      <w:color w:val="3F3F3F"/>
      <w:sz w:val="24"/>
      <w:szCs w:val="24"/>
      <w:shd w:val="clear" w:color="auto" w:fill="FFFFFF"/>
    </w:rPr>
  </w:style>
  <w:style w:type="character" w:customStyle="1" w:styleId="a6">
    <w:name w:val="Верхний колонтитул Знак"/>
    <w:link w:val="a7"/>
    <w:uiPriority w:val="99"/>
    <w:semiHidden/>
    <w:rPr>
      <w:sz w:val="22"/>
      <w:szCs w:val="22"/>
      <w:lang w:val="en-US" w:eastAsia="en-US"/>
    </w:rPr>
  </w:style>
  <w:style w:type="character" w:customStyle="1" w:styleId="a8">
    <w:name w:val="Название Знак"/>
    <w:link w:val="a9"/>
    <w:rPr>
      <w:rFonts w:ascii="Times New Roman" w:hAnsi="Times New Roman"/>
      <w:sz w:val="28"/>
      <w:szCs w:val="24"/>
    </w:rPr>
  </w:style>
  <w:style w:type="paragraph" w:customStyle="1" w:styleId="Style1">
    <w:name w:val="_Style 1"/>
    <w:uiPriority w:val="1"/>
    <w:qFormat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8"/>
    <w:qFormat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  <w:style w:type="paragraph" w:styleId="aa">
    <w:name w:val="No Spacing"/>
    <w:uiPriority w:val="1"/>
    <w:qFormat/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3E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semiHidden="0" w:uiPriority="1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hAnsi="Times New Roman"/>
      <w:i/>
      <w:iCs/>
      <w:color w:val="3F3F3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Нижний колонтитул Знак"/>
    <w:link w:val="a5"/>
    <w:uiPriority w:val="99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rPr>
      <w:rFonts w:ascii="Times New Roman" w:hAnsi="Times New Roman"/>
      <w:i/>
      <w:iCs/>
      <w:color w:val="3F3F3F"/>
      <w:sz w:val="24"/>
      <w:szCs w:val="24"/>
      <w:shd w:val="clear" w:color="auto" w:fill="FFFFFF"/>
    </w:rPr>
  </w:style>
  <w:style w:type="character" w:customStyle="1" w:styleId="a6">
    <w:name w:val="Верхний колонтитул Знак"/>
    <w:link w:val="a7"/>
    <w:uiPriority w:val="99"/>
    <w:semiHidden/>
    <w:rPr>
      <w:sz w:val="22"/>
      <w:szCs w:val="22"/>
      <w:lang w:val="en-US" w:eastAsia="en-US"/>
    </w:rPr>
  </w:style>
  <w:style w:type="character" w:customStyle="1" w:styleId="a8">
    <w:name w:val="Название Знак"/>
    <w:link w:val="a9"/>
    <w:rPr>
      <w:rFonts w:ascii="Times New Roman" w:hAnsi="Times New Roman"/>
      <w:sz w:val="28"/>
      <w:szCs w:val="24"/>
    </w:rPr>
  </w:style>
  <w:style w:type="paragraph" w:customStyle="1" w:styleId="Style1">
    <w:name w:val="_Style 1"/>
    <w:uiPriority w:val="1"/>
    <w:qFormat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8"/>
    <w:qFormat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  <w:style w:type="paragraph" w:styleId="aa">
    <w:name w:val="No Spacing"/>
    <w:uiPriority w:val="1"/>
    <w:qFormat/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3E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6598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mailto:shkola055@mail.ru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- -</cp:lastModifiedBy>
  <cp:revision>4</cp:revision>
  <cp:lastPrinted>2017-10-26T12:29:00Z</cp:lastPrinted>
  <dcterms:created xsi:type="dcterms:W3CDTF">2018-08-15T14:30:00Z</dcterms:created>
  <dcterms:modified xsi:type="dcterms:W3CDTF">2018-08-15T14:38:00Z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